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F1" w:rsidRDefault="00E316F1" w:rsidP="00E316F1">
      <w:pPr>
        <w:jc w:val="center"/>
        <w:rPr>
          <w:sz w:val="28"/>
          <w:szCs w:val="28"/>
        </w:rPr>
      </w:pPr>
    </w:p>
    <w:p w:rsidR="00C305A2" w:rsidRDefault="00C305A2" w:rsidP="00E316F1">
      <w:pPr>
        <w:jc w:val="center"/>
        <w:rPr>
          <w:sz w:val="28"/>
          <w:szCs w:val="28"/>
        </w:rPr>
      </w:pPr>
      <w:r w:rsidRPr="00C27AB1">
        <w:rPr>
          <w:sz w:val="28"/>
          <w:szCs w:val="28"/>
        </w:rPr>
        <w:t>Objaśnienie do Załącznika Nr 2.</w:t>
      </w:r>
      <w:r w:rsidR="00730EDD">
        <w:rPr>
          <w:sz w:val="28"/>
          <w:szCs w:val="28"/>
        </w:rPr>
        <w:t>4</w:t>
      </w:r>
    </w:p>
    <w:p w:rsidR="00C305A2" w:rsidRPr="00C27AB1" w:rsidRDefault="00C305A2" w:rsidP="00C305A2">
      <w:pPr>
        <w:ind w:firstLine="708"/>
        <w:jc w:val="both"/>
        <w:rPr>
          <w:b/>
          <w:sz w:val="28"/>
          <w:szCs w:val="28"/>
        </w:rPr>
      </w:pPr>
    </w:p>
    <w:p w:rsidR="00C305A2" w:rsidRPr="00730EDD" w:rsidRDefault="00C305A2" w:rsidP="00C305A2">
      <w:pPr>
        <w:jc w:val="center"/>
        <w:rPr>
          <w:sz w:val="24"/>
          <w:szCs w:val="24"/>
        </w:rPr>
      </w:pPr>
      <w:r w:rsidRPr="00730EDD">
        <w:rPr>
          <w:sz w:val="24"/>
          <w:szCs w:val="24"/>
        </w:rPr>
        <w:t>Wykaz przedsięwzięć do Wieloletniej Prognozy Finansowej na lata 2012-2016</w:t>
      </w:r>
    </w:p>
    <w:p w:rsidR="00363A59" w:rsidRPr="00363A59" w:rsidRDefault="00363A59" w:rsidP="00C305A2">
      <w:pPr>
        <w:jc w:val="center"/>
        <w:rPr>
          <w:b/>
          <w:sz w:val="28"/>
          <w:szCs w:val="28"/>
        </w:rPr>
      </w:pPr>
    </w:p>
    <w:p w:rsidR="00C27AB1" w:rsidRDefault="00C305A2" w:rsidP="00C27AB1">
      <w:pPr>
        <w:jc w:val="center"/>
        <w:rPr>
          <w:b/>
          <w:sz w:val="24"/>
          <w:szCs w:val="24"/>
        </w:rPr>
      </w:pPr>
      <w:r w:rsidRPr="00730EDD">
        <w:rPr>
          <w:b/>
          <w:sz w:val="24"/>
          <w:szCs w:val="24"/>
        </w:rPr>
        <w:t xml:space="preserve">Programy inwestycyjne  </w:t>
      </w:r>
      <w:r w:rsidR="00C27AB1" w:rsidRPr="00730EDD">
        <w:rPr>
          <w:b/>
          <w:sz w:val="24"/>
          <w:szCs w:val="24"/>
        </w:rPr>
        <w:t xml:space="preserve">realizowane z udziałem środków, o których mowa </w:t>
      </w:r>
      <w:r w:rsidR="00363A59" w:rsidRPr="00730EDD">
        <w:rPr>
          <w:b/>
          <w:sz w:val="24"/>
          <w:szCs w:val="24"/>
        </w:rPr>
        <w:br/>
      </w:r>
      <w:r w:rsidR="00C27AB1" w:rsidRPr="00730EDD">
        <w:rPr>
          <w:b/>
          <w:sz w:val="24"/>
          <w:szCs w:val="24"/>
        </w:rPr>
        <w:t xml:space="preserve">w art. 5 ust. 1 </w:t>
      </w:r>
      <w:proofErr w:type="spellStart"/>
      <w:r w:rsidR="00C27AB1" w:rsidRPr="00730EDD">
        <w:rPr>
          <w:b/>
          <w:sz w:val="24"/>
          <w:szCs w:val="24"/>
        </w:rPr>
        <w:t>pkt</w:t>
      </w:r>
      <w:proofErr w:type="spellEnd"/>
      <w:r w:rsidR="00C27AB1" w:rsidRPr="00730EDD">
        <w:rPr>
          <w:b/>
          <w:sz w:val="24"/>
          <w:szCs w:val="24"/>
        </w:rPr>
        <w:t xml:space="preserve"> 2 i 3 </w:t>
      </w:r>
      <w:proofErr w:type="spellStart"/>
      <w:r w:rsidR="00C27AB1" w:rsidRPr="00730EDD">
        <w:rPr>
          <w:b/>
          <w:sz w:val="24"/>
          <w:szCs w:val="24"/>
        </w:rPr>
        <w:t>uofp</w:t>
      </w:r>
      <w:proofErr w:type="spellEnd"/>
      <w:r w:rsidR="00C27AB1" w:rsidRPr="00730EDD">
        <w:rPr>
          <w:b/>
          <w:sz w:val="24"/>
          <w:szCs w:val="24"/>
        </w:rPr>
        <w:t xml:space="preserve"> – pozostałe programy</w:t>
      </w:r>
    </w:p>
    <w:p w:rsidR="00E316F1" w:rsidRPr="00730EDD" w:rsidRDefault="00E316F1" w:rsidP="00C27AB1">
      <w:pPr>
        <w:jc w:val="center"/>
        <w:rPr>
          <w:b/>
          <w:sz w:val="24"/>
          <w:szCs w:val="24"/>
        </w:rPr>
      </w:pPr>
    </w:p>
    <w:p w:rsidR="00C305A2" w:rsidRDefault="00C305A2" w:rsidP="00C305A2">
      <w:pPr>
        <w:pStyle w:val="Nagwek1"/>
        <w:jc w:val="both"/>
        <w:rPr>
          <w:b/>
        </w:rPr>
      </w:pPr>
    </w:p>
    <w:p w:rsidR="00E316F1" w:rsidRPr="00E316F1" w:rsidRDefault="00E316F1" w:rsidP="00E316F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E316F1">
        <w:rPr>
          <w:b/>
          <w:sz w:val="24"/>
          <w:szCs w:val="24"/>
        </w:rPr>
        <w:t xml:space="preserve">Zabezpieczenie i adaptacja wyrobisk „Grot </w:t>
      </w:r>
      <w:proofErr w:type="spellStart"/>
      <w:r w:rsidRPr="00E316F1">
        <w:rPr>
          <w:b/>
          <w:sz w:val="24"/>
          <w:szCs w:val="24"/>
        </w:rPr>
        <w:t>Nagórzyckich</w:t>
      </w:r>
      <w:proofErr w:type="spellEnd"/>
      <w:r w:rsidRPr="00E316F1">
        <w:rPr>
          <w:b/>
          <w:sz w:val="24"/>
          <w:szCs w:val="24"/>
        </w:rPr>
        <w:t>” w Tomaszowie Mazowieckim na podziemną trasę turystyczną</w:t>
      </w:r>
    </w:p>
    <w:p w:rsidR="00E316F1" w:rsidRPr="00E316F1" w:rsidRDefault="00E316F1" w:rsidP="00E316F1">
      <w:pPr>
        <w:spacing w:line="360" w:lineRule="auto"/>
        <w:jc w:val="both"/>
        <w:rPr>
          <w:sz w:val="24"/>
          <w:szCs w:val="24"/>
        </w:rPr>
      </w:pPr>
      <w:r w:rsidRPr="00E316F1">
        <w:rPr>
          <w:sz w:val="24"/>
          <w:szCs w:val="24"/>
        </w:rPr>
        <w:t>Zwiększa się środki finansowe o kwotę w 8</w:t>
      </w:r>
      <w:r>
        <w:rPr>
          <w:sz w:val="24"/>
          <w:szCs w:val="24"/>
        </w:rPr>
        <w:t>.</w:t>
      </w:r>
      <w:r w:rsidRPr="00E316F1">
        <w:rPr>
          <w:sz w:val="24"/>
          <w:szCs w:val="24"/>
        </w:rPr>
        <w:t xml:space="preserve">038 zł w roku 2012. </w:t>
      </w:r>
    </w:p>
    <w:p w:rsidR="00E316F1" w:rsidRPr="00E316F1" w:rsidRDefault="00E316F1" w:rsidP="00E316F1">
      <w:pPr>
        <w:spacing w:line="360" w:lineRule="auto"/>
        <w:jc w:val="both"/>
        <w:rPr>
          <w:sz w:val="24"/>
          <w:szCs w:val="24"/>
        </w:rPr>
      </w:pPr>
      <w:r w:rsidRPr="00E316F1">
        <w:rPr>
          <w:sz w:val="24"/>
          <w:szCs w:val="24"/>
        </w:rPr>
        <w:t>Środki zostaną przeznaczone na promocję projektu oraz pokrycie kosztów zużycia energii elektrycznej oraz ochrony do czasu zakończenia projektu.</w:t>
      </w:r>
    </w:p>
    <w:p w:rsidR="00E316F1" w:rsidRPr="00E316F1" w:rsidRDefault="00E316F1" w:rsidP="00E316F1">
      <w:pPr>
        <w:spacing w:line="360" w:lineRule="auto"/>
        <w:jc w:val="both"/>
        <w:rPr>
          <w:sz w:val="24"/>
          <w:szCs w:val="24"/>
        </w:rPr>
      </w:pPr>
    </w:p>
    <w:p w:rsidR="00E316F1" w:rsidRPr="00E316F1" w:rsidRDefault="00E316F1" w:rsidP="00E316F1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E316F1">
        <w:rPr>
          <w:b/>
          <w:sz w:val="24"/>
          <w:szCs w:val="24"/>
        </w:rPr>
        <w:t xml:space="preserve">Rozbudowa </w:t>
      </w:r>
      <w:proofErr w:type="spellStart"/>
      <w:r w:rsidRPr="00E316F1">
        <w:rPr>
          <w:b/>
          <w:sz w:val="24"/>
          <w:szCs w:val="24"/>
        </w:rPr>
        <w:t>OSiR</w:t>
      </w:r>
      <w:proofErr w:type="spellEnd"/>
      <w:r w:rsidRPr="00E316F1">
        <w:rPr>
          <w:b/>
          <w:sz w:val="24"/>
          <w:szCs w:val="24"/>
        </w:rPr>
        <w:t xml:space="preserve"> w Tomaszowie Mazowieckim – uzupełnienie oferty turystyczno-rekreacyjnej Miasta poprzez przebudowę boiska o sztucznej nawierzchni wraz </w:t>
      </w:r>
      <w:r>
        <w:rPr>
          <w:b/>
          <w:sz w:val="24"/>
          <w:szCs w:val="24"/>
        </w:rPr>
        <w:br/>
      </w:r>
      <w:r w:rsidRPr="00E316F1">
        <w:rPr>
          <w:b/>
          <w:sz w:val="24"/>
          <w:szCs w:val="24"/>
        </w:rPr>
        <w:t>z infrastrukturą</w:t>
      </w:r>
    </w:p>
    <w:p w:rsidR="00E316F1" w:rsidRPr="00E316F1" w:rsidRDefault="00E316F1" w:rsidP="00E316F1">
      <w:pPr>
        <w:spacing w:line="360" w:lineRule="auto"/>
        <w:jc w:val="both"/>
        <w:rPr>
          <w:sz w:val="24"/>
          <w:szCs w:val="24"/>
        </w:rPr>
      </w:pPr>
      <w:r w:rsidRPr="00E316F1">
        <w:rPr>
          <w:sz w:val="24"/>
          <w:szCs w:val="24"/>
        </w:rPr>
        <w:t>Zwiększa się</w:t>
      </w:r>
      <w:r>
        <w:rPr>
          <w:sz w:val="24"/>
          <w:szCs w:val="24"/>
        </w:rPr>
        <w:t xml:space="preserve"> środki finansowe o kwotę 726.</w:t>
      </w:r>
      <w:r w:rsidRPr="00E316F1">
        <w:rPr>
          <w:sz w:val="24"/>
          <w:szCs w:val="24"/>
        </w:rPr>
        <w:t>667 zł w roku 2012.</w:t>
      </w:r>
    </w:p>
    <w:p w:rsidR="00E316F1" w:rsidRPr="00E316F1" w:rsidRDefault="00E316F1" w:rsidP="00E316F1">
      <w:pPr>
        <w:spacing w:line="360" w:lineRule="auto"/>
        <w:jc w:val="both"/>
        <w:rPr>
          <w:sz w:val="24"/>
          <w:szCs w:val="24"/>
        </w:rPr>
      </w:pPr>
      <w:r w:rsidRPr="00E316F1">
        <w:rPr>
          <w:sz w:val="24"/>
          <w:szCs w:val="24"/>
        </w:rPr>
        <w:t xml:space="preserve">Powyższe wynika z </w:t>
      </w:r>
      <w:proofErr w:type="spellStart"/>
      <w:r w:rsidRPr="00E316F1">
        <w:rPr>
          <w:sz w:val="24"/>
          <w:szCs w:val="24"/>
        </w:rPr>
        <w:t>doszacowania</w:t>
      </w:r>
      <w:proofErr w:type="spellEnd"/>
      <w:r w:rsidRPr="00E316F1">
        <w:rPr>
          <w:sz w:val="24"/>
          <w:szCs w:val="24"/>
        </w:rPr>
        <w:t xml:space="preserve"> wartości zakup</w:t>
      </w:r>
      <w:r w:rsidR="006E3E23">
        <w:rPr>
          <w:sz w:val="24"/>
          <w:szCs w:val="24"/>
        </w:rPr>
        <w:t>u maszyny do konserwacji boiska.</w:t>
      </w:r>
      <w:r w:rsidRPr="00E316F1">
        <w:rPr>
          <w:sz w:val="24"/>
          <w:szCs w:val="24"/>
        </w:rPr>
        <w:t xml:space="preserve"> </w:t>
      </w:r>
      <w:r w:rsidR="006E3E23">
        <w:rPr>
          <w:sz w:val="24"/>
          <w:szCs w:val="24"/>
        </w:rPr>
        <w:t>Ś</w:t>
      </w:r>
      <w:r w:rsidRPr="00E316F1">
        <w:rPr>
          <w:sz w:val="24"/>
          <w:szCs w:val="24"/>
        </w:rPr>
        <w:t xml:space="preserve">rodki zostaną przeznaczone </w:t>
      </w:r>
      <w:r w:rsidR="006E3E23">
        <w:rPr>
          <w:sz w:val="24"/>
          <w:szCs w:val="24"/>
        </w:rPr>
        <w:t xml:space="preserve">również </w:t>
      </w:r>
      <w:r w:rsidRPr="00E316F1">
        <w:rPr>
          <w:sz w:val="24"/>
          <w:szCs w:val="24"/>
        </w:rPr>
        <w:t xml:space="preserve">na sfinansowanie wydatków niekwalifikowanych związanych z przystosowaniem boiska do </w:t>
      </w:r>
      <w:r w:rsidR="008F048F">
        <w:rPr>
          <w:sz w:val="24"/>
          <w:szCs w:val="24"/>
        </w:rPr>
        <w:t>wymogów oficjalnych rozgrywek krajowych oraz na wykonanie dodatkowej instalacji odwodnieniowej.</w:t>
      </w:r>
    </w:p>
    <w:p w:rsidR="00E316F1" w:rsidRDefault="00E316F1" w:rsidP="00E316F1">
      <w:pPr>
        <w:spacing w:line="360" w:lineRule="auto"/>
        <w:rPr>
          <w:rFonts w:ascii="Trebuchet MS" w:hAnsi="Trebuchet MS"/>
          <w:b/>
        </w:rPr>
      </w:pPr>
    </w:p>
    <w:p w:rsidR="00CE65B4" w:rsidRDefault="00CE65B4" w:rsidP="00E316F1">
      <w:pPr>
        <w:spacing w:line="276" w:lineRule="auto"/>
        <w:jc w:val="both"/>
      </w:pPr>
    </w:p>
    <w:sectPr w:rsidR="00CE65B4" w:rsidSect="00F3214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66981"/>
    <w:multiLevelType w:val="hybridMultilevel"/>
    <w:tmpl w:val="08E48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05A2"/>
    <w:rsid w:val="00085D19"/>
    <w:rsid w:val="000F4F99"/>
    <w:rsid w:val="001A46CB"/>
    <w:rsid w:val="00363A59"/>
    <w:rsid w:val="0042506F"/>
    <w:rsid w:val="00466634"/>
    <w:rsid w:val="005E0CEF"/>
    <w:rsid w:val="005E6299"/>
    <w:rsid w:val="006B7232"/>
    <w:rsid w:val="006E3E23"/>
    <w:rsid w:val="00730EDD"/>
    <w:rsid w:val="007425B6"/>
    <w:rsid w:val="00744C43"/>
    <w:rsid w:val="00881D47"/>
    <w:rsid w:val="008F048F"/>
    <w:rsid w:val="009058E7"/>
    <w:rsid w:val="009809A9"/>
    <w:rsid w:val="00AC3AFC"/>
    <w:rsid w:val="00C27AB1"/>
    <w:rsid w:val="00C305A2"/>
    <w:rsid w:val="00CE65B4"/>
    <w:rsid w:val="00E316F1"/>
    <w:rsid w:val="00F3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05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305A2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05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316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12</cp:revision>
  <cp:lastPrinted>2012-02-21T13:05:00Z</cp:lastPrinted>
  <dcterms:created xsi:type="dcterms:W3CDTF">2011-11-12T13:56:00Z</dcterms:created>
  <dcterms:modified xsi:type="dcterms:W3CDTF">2012-02-21T13:25:00Z</dcterms:modified>
</cp:coreProperties>
</file>